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825624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9-</w:t>
      </w:r>
      <w:r w:rsidR="0082562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В 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корпус </w:t>
      </w:r>
      <w:r w:rsidR="00825624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 ул. </w:t>
      </w:r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Кукунина 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г. Новомосковск Тульской области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(согласно реестра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о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№___</w:t>
      </w:r>
      <w:r w:rsidR="00C945DB">
        <w:rPr>
          <w:rFonts w:ascii="Times New Roman" w:hAnsi="Times New Roman" w:cs="Times New Roman"/>
          <w:sz w:val="24"/>
          <w:szCs w:val="24"/>
        </w:rPr>
        <w:t>_____________</w:t>
      </w:r>
      <w:r w:rsidRPr="000E4633">
        <w:rPr>
          <w:rFonts w:ascii="Times New Roman" w:hAnsi="Times New Roman" w:cs="Times New Roman"/>
          <w:sz w:val="24"/>
          <w:szCs w:val="24"/>
        </w:rPr>
        <w:t xml:space="preserve">_____ от «___» _____________ 2015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C965E3" w:rsidRPr="000E4633">
        <w:rPr>
          <w:rFonts w:ascii="Times New Roman" w:hAnsi="Times New Roman" w:cs="Times New Roman"/>
          <w:sz w:val="24"/>
          <w:szCs w:val="24"/>
        </w:rPr>
        <w:t>10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жилья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A11678">
        <w:rPr>
          <w:rFonts w:ascii="Times New Roman" w:hAnsi="Times New Roman" w:cs="Times New Roman"/>
          <w:sz w:val="24"/>
          <w:szCs w:val="24"/>
        </w:rPr>
        <w:t>4</w:t>
      </w:r>
      <w:r w:rsidRPr="000E4633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0E4633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</w:t>
      </w:r>
      <w:r w:rsidR="00A11678">
        <w:rPr>
          <w:rFonts w:ascii="Times New Roman" w:hAnsi="Times New Roman" w:cs="Times New Roman"/>
          <w:sz w:val="24"/>
          <w:szCs w:val="24"/>
        </w:rPr>
        <w:t>5</w:t>
      </w:r>
      <w:r w:rsidRPr="000E4633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90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0E4633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4633">
        <w:rPr>
          <w:rFonts w:ascii="Times New Roman" w:hAnsi="Times New Roman" w:cs="Times New Roman"/>
          <w:sz w:val="24"/>
          <w:szCs w:val="24"/>
        </w:rPr>
        <w:t>. Сообщать Управляющей организации о выявленных неисправностях Общего имущества в многоквартирном доме.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</w:t>
      </w:r>
      <w:r w:rsidR="00190478">
        <w:rPr>
          <w:rFonts w:ascii="Times New Roman" w:hAnsi="Times New Roman" w:cs="Times New Roman"/>
          <w:sz w:val="24"/>
          <w:szCs w:val="24"/>
        </w:rPr>
        <w:t>9</w:t>
      </w:r>
      <w:r w:rsidRPr="000E4633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>
        <w:rPr>
          <w:rFonts w:ascii="Times New Roman" w:hAnsi="Times New Roman" w:cs="Times New Roman"/>
          <w:sz w:val="24"/>
          <w:szCs w:val="24"/>
        </w:rPr>
        <w:t>пользования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>
        <w:rPr>
          <w:rFonts w:ascii="Times New Roman" w:hAnsi="Times New Roman" w:cs="Times New Roman"/>
          <w:sz w:val="24"/>
          <w:szCs w:val="24"/>
        </w:rPr>
        <w:t>ей</w:t>
      </w:r>
      <w:r w:rsidRPr="000E4633">
        <w:rPr>
          <w:rFonts w:ascii="Times New Roman" w:hAnsi="Times New Roman" w:cs="Times New Roman"/>
          <w:sz w:val="24"/>
          <w:szCs w:val="24"/>
        </w:rPr>
        <w:t>) помещени</w:t>
      </w:r>
      <w:r w:rsidR="00D804C1">
        <w:rPr>
          <w:rFonts w:ascii="Times New Roman" w:hAnsi="Times New Roman" w:cs="Times New Roman"/>
          <w:sz w:val="24"/>
          <w:szCs w:val="24"/>
        </w:rPr>
        <w:t>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</w:t>
      </w:r>
      <w:r w:rsidR="00190478">
        <w:rPr>
          <w:rFonts w:ascii="Times New Roman" w:hAnsi="Times New Roman" w:cs="Times New Roman"/>
          <w:sz w:val="24"/>
          <w:szCs w:val="24"/>
        </w:rPr>
        <w:t>10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2.2.1</w:t>
      </w:r>
      <w:r w:rsidR="00190478">
        <w:rPr>
          <w:rFonts w:ascii="Times New Roman" w:hAnsi="Times New Roman" w:cs="Times New Roman"/>
          <w:sz w:val="24"/>
          <w:szCs w:val="24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2.2.1</w:t>
      </w:r>
      <w:r w:rsidR="00190478">
        <w:rPr>
          <w:rFonts w:ascii="Times New Roman" w:hAnsi="Times New Roman" w:cs="Times New Roman"/>
          <w:sz w:val="24"/>
          <w:szCs w:val="24"/>
        </w:rPr>
        <w:t>2</w:t>
      </w:r>
      <w:r w:rsidRPr="000E4633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CD14BB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2.2.1</w:t>
      </w:r>
      <w:r w:rsidR="00190478"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0E4633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0E4633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 w:rsidR="00190478" w:rsidRPr="000E4633">
        <w:rPr>
          <w:rFonts w:ascii="Times New Roman" w:hAnsi="Times New Roman" w:cs="Times New Roman"/>
          <w:sz w:val="24"/>
          <w:szCs w:val="24"/>
        </w:rPr>
        <w:t>принадлежащих им</w:t>
      </w:r>
      <w:r w:rsidR="00190478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0E4633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0E4633">
        <w:rPr>
          <w:rFonts w:ascii="Times New Roman" w:hAnsi="Times New Roman" w:cs="Times New Roman"/>
          <w:sz w:val="24"/>
          <w:szCs w:val="24"/>
        </w:rPr>
        <w:t>5 (пяти)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>
        <w:rPr>
          <w:rFonts w:ascii="Times New Roman" w:hAnsi="Times New Roman" w:cs="Times New Roman"/>
          <w:sz w:val="24"/>
          <w:szCs w:val="24"/>
        </w:rPr>
        <w:t>иную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0E4633">
        <w:rPr>
          <w:rFonts w:ascii="Times New Roman" w:hAnsi="Times New Roman" w:cs="Times New Roman"/>
          <w:sz w:val="24"/>
          <w:szCs w:val="24"/>
        </w:rPr>
        <w:t>5 (пяти)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0E4633">
        <w:rPr>
          <w:rFonts w:ascii="Times New Roman" w:hAnsi="Times New Roman" w:cs="Times New Roman"/>
          <w:sz w:val="24"/>
          <w:szCs w:val="24"/>
        </w:rPr>
        <w:t>5 (пяти)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2.3.</w:t>
      </w:r>
      <w:r w:rsidR="00190478">
        <w:rPr>
          <w:rFonts w:ascii="Times New Roman" w:hAnsi="Times New Roman" w:cs="Times New Roman"/>
          <w:sz w:val="24"/>
          <w:szCs w:val="24"/>
        </w:rPr>
        <w:t>4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633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</w:t>
      </w:r>
      <w:r w:rsidRPr="009A6A60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3.1.3. В случае возникновения экстренной, аварийной ситуации форс-мажорного характера,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0E4633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>
        <w:rPr>
          <w:rFonts w:ascii="Times New Roman" w:hAnsi="Times New Roman" w:cs="Times New Roman"/>
          <w:sz w:val="24"/>
          <w:szCs w:val="24"/>
        </w:rPr>
        <w:t>1</w:t>
      </w:r>
      <w:r w:rsidR="003B5DEB" w:rsidRPr="000E4633">
        <w:rPr>
          <w:rFonts w:ascii="Times New Roman" w:hAnsi="Times New Roman" w:cs="Times New Roman"/>
          <w:sz w:val="24"/>
          <w:szCs w:val="24"/>
        </w:rPr>
        <w:t>0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886E34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E34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886E34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886E34">
        <w:rPr>
          <w:rFonts w:ascii="Times New Roman" w:hAnsi="Times New Roman" w:cs="Times New Roman"/>
          <w:sz w:val="24"/>
          <w:szCs w:val="24"/>
        </w:rPr>
        <w:t>ами</w:t>
      </w:r>
      <w:r w:rsidRPr="00886E34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886E34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886E34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886E34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886E34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886E34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886E34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886E34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886E34">
        <w:rPr>
          <w:rFonts w:ascii="Times New Roman" w:hAnsi="Times New Roman" w:cs="Times New Roman"/>
          <w:sz w:val="24"/>
          <w:szCs w:val="24"/>
        </w:rPr>
        <w:t>Новомосковск</w:t>
      </w:r>
      <w:r w:rsidRPr="00886E34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886E34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0E4633">
        <w:rPr>
          <w:rFonts w:ascii="Times New Roman" w:hAnsi="Times New Roman" w:cs="Times New Roman"/>
          <w:sz w:val="24"/>
          <w:szCs w:val="24"/>
        </w:rPr>
        <w:t>2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0E4633">
        <w:rPr>
          <w:rFonts w:ascii="Times New Roman" w:hAnsi="Times New Roman" w:cs="Times New Roman"/>
          <w:sz w:val="24"/>
          <w:szCs w:val="24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>
        <w:rPr>
          <w:rFonts w:ascii="Times New Roman" w:hAnsi="Times New Roman" w:cs="Times New Roman"/>
          <w:sz w:val="24"/>
          <w:szCs w:val="24"/>
        </w:rPr>
        <w:t>или)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0E4633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>
        <w:rPr>
          <w:rFonts w:ascii="Times New Roman" w:hAnsi="Times New Roman" w:cs="Times New Roman"/>
          <w:sz w:val="24"/>
          <w:szCs w:val="24"/>
        </w:rPr>
        <w:t>жилых/нежилых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0E4633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0E4633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3.1.2</w:t>
      </w:r>
      <w:r w:rsidR="00067EBD">
        <w:rPr>
          <w:rFonts w:ascii="Times New Roman" w:hAnsi="Times New Roman" w:cs="Times New Roman"/>
          <w:sz w:val="24"/>
          <w:szCs w:val="24"/>
        </w:rPr>
        <w:t>2</w:t>
      </w:r>
      <w:r w:rsidRPr="000E4633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3.2. </w:t>
      </w:r>
      <w:r w:rsidRPr="009A6A60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9A6A60">
        <w:rPr>
          <w:rFonts w:ascii="Times New Roman" w:hAnsi="Times New Roman" w:cs="Times New Roman"/>
          <w:b/>
          <w:sz w:val="24"/>
          <w:szCs w:val="24"/>
        </w:rPr>
        <w:t>и</w:t>
      </w:r>
      <w:r w:rsidRPr="009A6A60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9A6A60">
        <w:rPr>
          <w:rFonts w:ascii="Times New Roman" w:hAnsi="Times New Roman" w:cs="Times New Roman"/>
          <w:b/>
          <w:sz w:val="24"/>
          <w:szCs w:val="24"/>
        </w:rPr>
        <w:t>ю</w:t>
      </w:r>
      <w:r w:rsidRPr="009A6A60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3.2.1. Требовать надлежащего исполнения Управляющей организацией ее обязанностей по настоящему договору.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</w:t>
      </w:r>
      <w:r w:rsidR="00067EBD">
        <w:rPr>
          <w:rFonts w:ascii="Times New Roman" w:hAnsi="Times New Roman" w:cs="Times New Roman"/>
          <w:sz w:val="24"/>
          <w:szCs w:val="24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</w:t>
      </w:r>
      <w:r w:rsidR="00067EBD">
        <w:rPr>
          <w:rFonts w:ascii="Times New Roman" w:hAnsi="Times New Roman" w:cs="Times New Roman"/>
          <w:sz w:val="24"/>
          <w:szCs w:val="24"/>
        </w:rPr>
        <w:t>7</w:t>
      </w:r>
      <w:r w:rsidRPr="000E4633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</w:t>
      </w:r>
      <w:r w:rsidR="00067EBD">
        <w:rPr>
          <w:rFonts w:ascii="Times New Roman" w:hAnsi="Times New Roman" w:cs="Times New Roman"/>
          <w:sz w:val="24"/>
          <w:szCs w:val="24"/>
        </w:rPr>
        <w:t>8</w:t>
      </w:r>
      <w:r w:rsidRPr="000E4633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0E4633">
        <w:rPr>
          <w:rFonts w:ascii="Times New Roman" w:hAnsi="Times New Roman" w:cs="Times New Roman"/>
          <w:sz w:val="24"/>
          <w:szCs w:val="24"/>
        </w:rPr>
        <w:t>3 (трех)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3.2.</w:t>
      </w:r>
      <w:r w:rsidR="00067EBD">
        <w:rPr>
          <w:rFonts w:ascii="Times New Roman" w:hAnsi="Times New Roman" w:cs="Times New Roman"/>
          <w:sz w:val="24"/>
          <w:szCs w:val="24"/>
        </w:rPr>
        <w:t>9</w:t>
      </w:r>
      <w:r w:rsidRPr="000E4633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5F">
        <w:rPr>
          <w:rFonts w:ascii="Times New Roman" w:hAnsi="Times New Roman" w:cs="Times New Roman"/>
          <w:b/>
          <w:sz w:val="24"/>
          <w:szCs w:val="24"/>
        </w:rPr>
        <w:t>4. РАЗМЕР</w:t>
      </w:r>
      <w:r w:rsidRPr="00C96217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b/>
          <w:sz w:val="24"/>
          <w:szCs w:val="24"/>
        </w:rPr>
        <w:t>И ПОРЯДОК ОПЛАТЫ ПО ДОГОВОРУ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0E4633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0E463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0E4633">
        <w:rPr>
          <w:rFonts w:ascii="Times New Roman" w:hAnsi="Times New Roman" w:cs="Times New Roman"/>
          <w:sz w:val="24"/>
          <w:szCs w:val="24"/>
        </w:rPr>
        <w:t>:</w:t>
      </w:r>
    </w:p>
    <w:p w:rsidR="00090E5F" w:rsidRPr="000E4633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0E4633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0E4633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0E4633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>
        <w:rPr>
          <w:rFonts w:ascii="Times New Roman" w:hAnsi="Times New Roman" w:cs="Times New Roman"/>
          <w:sz w:val="24"/>
          <w:szCs w:val="24"/>
        </w:rPr>
        <w:t>Р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азмер платы за </w:t>
      </w:r>
      <w:r w:rsidR="00090E5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домом, услуг по </w:t>
      </w:r>
      <w:r w:rsidR="00090E5F" w:rsidRPr="000E4633">
        <w:rPr>
          <w:rFonts w:ascii="Times New Roman" w:hAnsi="Times New Roman" w:cs="Times New Roman"/>
          <w:sz w:val="24"/>
          <w:szCs w:val="24"/>
        </w:rPr>
        <w:t>содержани</w:t>
      </w:r>
      <w:r w:rsidR="00090E5F">
        <w:rPr>
          <w:rFonts w:ascii="Times New Roman" w:hAnsi="Times New Roman" w:cs="Times New Roman"/>
          <w:sz w:val="24"/>
          <w:szCs w:val="24"/>
        </w:rPr>
        <w:t>ю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090E5F">
        <w:rPr>
          <w:rFonts w:ascii="Times New Roman" w:hAnsi="Times New Roman" w:cs="Times New Roman"/>
          <w:sz w:val="24"/>
          <w:szCs w:val="24"/>
        </w:rPr>
        <w:t>у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 жилья устанавливается из расчета на 1 кв. м. общей  площади занимаемо</w:t>
      </w:r>
      <w:r w:rsidR="00090E5F">
        <w:rPr>
          <w:rFonts w:ascii="Times New Roman" w:hAnsi="Times New Roman" w:cs="Times New Roman"/>
          <w:sz w:val="24"/>
          <w:szCs w:val="24"/>
        </w:rPr>
        <w:t>й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 Собственником жило</w:t>
      </w:r>
      <w:r w:rsidR="00090E5F">
        <w:rPr>
          <w:rFonts w:ascii="Times New Roman" w:hAnsi="Times New Roman" w:cs="Times New Roman"/>
          <w:sz w:val="24"/>
          <w:szCs w:val="24"/>
        </w:rPr>
        <w:t>го</w:t>
      </w:r>
      <w:r w:rsidR="00090E5F" w:rsidRPr="000E4633">
        <w:rPr>
          <w:rFonts w:ascii="Times New Roman" w:hAnsi="Times New Roman" w:cs="Times New Roman"/>
          <w:sz w:val="24"/>
          <w:szCs w:val="24"/>
        </w:rPr>
        <w:t>/нежило</w:t>
      </w:r>
      <w:r w:rsidR="00090E5F">
        <w:rPr>
          <w:rFonts w:ascii="Times New Roman" w:hAnsi="Times New Roman" w:cs="Times New Roman"/>
          <w:sz w:val="24"/>
          <w:szCs w:val="24"/>
        </w:rPr>
        <w:t>го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90E5F">
        <w:rPr>
          <w:rFonts w:ascii="Times New Roman" w:hAnsi="Times New Roman" w:cs="Times New Roman"/>
          <w:sz w:val="24"/>
          <w:szCs w:val="24"/>
        </w:rPr>
        <w:t>я</w:t>
      </w:r>
      <w:r w:rsidR="00090E5F" w:rsidRPr="000E4633">
        <w:rPr>
          <w:rFonts w:ascii="Times New Roman" w:hAnsi="Times New Roman" w:cs="Times New Roman"/>
          <w:sz w:val="24"/>
          <w:szCs w:val="24"/>
        </w:rPr>
        <w:t xml:space="preserve"> в соответствии с долей в праве собственности на общее имущество согласно ст. 249, 289 ГК РФ и 37, 39 ЖК РФ.</w:t>
      </w:r>
    </w:p>
    <w:p w:rsidR="008769D7" w:rsidRPr="000E4633" w:rsidRDefault="008769D7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1C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0E4633">
        <w:rPr>
          <w:rFonts w:ascii="Times New Roman" w:hAnsi="Times New Roman" w:cs="Times New Roman"/>
          <w:sz w:val="24"/>
          <w:szCs w:val="24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>) и Планом работ по текущему ремонту общего имущества</w:t>
      </w:r>
      <w:r w:rsidR="00090E5F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90E5F">
        <w:rPr>
          <w:rFonts w:ascii="Times New Roman" w:hAnsi="Times New Roman" w:cs="Times New Roman"/>
          <w:sz w:val="24"/>
          <w:szCs w:val="24"/>
        </w:rPr>
        <w:t>который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</w:t>
      </w:r>
      <w:r w:rsidRPr="000E4633">
        <w:rPr>
          <w:rFonts w:ascii="Times New Roman" w:hAnsi="Times New Roman" w:cs="Times New Roman"/>
          <w:sz w:val="24"/>
          <w:szCs w:val="24"/>
        </w:rPr>
        <w:lastRenderedPageBreak/>
        <w:t xml:space="preserve">целях установления размера платы за жилое помещение может быть установлен Администрацией г. </w:t>
      </w:r>
      <w:r w:rsidR="008A091C" w:rsidRPr="000E4633">
        <w:rPr>
          <w:rFonts w:ascii="Times New Roman" w:hAnsi="Times New Roman" w:cs="Times New Roman"/>
          <w:sz w:val="24"/>
          <w:szCs w:val="24"/>
        </w:rPr>
        <w:t>Новомосковск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A091C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0E4633">
        <w:rPr>
          <w:rFonts w:ascii="Times New Roman" w:hAnsi="Times New Roman" w:cs="Times New Roman"/>
          <w:sz w:val="24"/>
          <w:szCs w:val="24"/>
        </w:rPr>
        <w:t>Новомосковск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>
        <w:rPr>
          <w:rFonts w:ascii="Times New Roman" w:hAnsi="Times New Roman" w:cs="Times New Roman"/>
          <w:sz w:val="24"/>
          <w:szCs w:val="24"/>
        </w:rPr>
        <w:t>1</w:t>
      </w:r>
      <w:r w:rsidR="008A091C" w:rsidRPr="000E4633">
        <w:rPr>
          <w:rFonts w:ascii="Times New Roman" w:hAnsi="Times New Roman" w:cs="Times New Roman"/>
          <w:sz w:val="24"/>
          <w:szCs w:val="24"/>
        </w:rPr>
        <w:t>0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4.</w:t>
      </w:r>
      <w:r w:rsidR="00090E5F">
        <w:rPr>
          <w:rFonts w:ascii="Times New Roman" w:hAnsi="Times New Roman" w:cs="Times New Roman"/>
          <w:sz w:val="24"/>
          <w:szCs w:val="24"/>
        </w:rPr>
        <w:t>5</w:t>
      </w:r>
      <w:r w:rsidRPr="000E4633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4.</w:t>
      </w:r>
      <w:r w:rsidR="00090E5F">
        <w:rPr>
          <w:rFonts w:ascii="Times New Roman" w:hAnsi="Times New Roman" w:cs="Times New Roman"/>
          <w:sz w:val="24"/>
          <w:szCs w:val="24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4.</w:t>
      </w:r>
      <w:r w:rsidR="00BE18E8">
        <w:rPr>
          <w:rFonts w:ascii="Times New Roman" w:hAnsi="Times New Roman" w:cs="Times New Roman"/>
          <w:sz w:val="24"/>
          <w:szCs w:val="24"/>
        </w:rPr>
        <w:t>7</w:t>
      </w:r>
      <w:r w:rsidRPr="000E4633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A37DAF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4.</w:t>
      </w:r>
      <w:r w:rsidR="00BE18E8">
        <w:rPr>
          <w:rFonts w:ascii="Times New Roman" w:hAnsi="Times New Roman" w:cs="Times New Roman"/>
          <w:sz w:val="24"/>
          <w:szCs w:val="24"/>
        </w:rPr>
        <w:t>8</w:t>
      </w:r>
      <w:r w:rsidRPr="000E4633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9A6A60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0541">
        <w:rPr>
          <w:rFonts w:ascii="Times New Roman" w:hAnsi="Times New Roman"/>
          <w:sz w:val="24"/>
          <w:szCs w:val="24"/>
        </w:rPr>
        <w:t xml:space="preserve">    </w:t>
      </w:r>
      <w:r w:rsidR="009A6A60" w:rsidRPr="009A6A60">
        <w:rPr>
          <w:rFonts w:ascii="Times New Roman" w:hAnsi="Times New Roman"/>
          <w:sz w:val="24"/>
          <w:szCs w:val="24"/>
        </w:rPr>
        <w:t>4.</w:t>
      </w:r>
      <w:r w:rsidRPr="000D0541">
        <w:rPr>
          <w:rFonts w:ascii="Times New Roman" w:hAnsi="Times New Roman"/>
          <w:sz w:val="24"/>
          <w:szCs w:val="24"/>
        </w:rPr>
        <w:t>9</w:t>
      </w:r>
      <w:r w:rsidR="009A6A60" w:rsidRPr="009A6A6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9A6A60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9A6A60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A37DAF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A60">
        <w:rPr>
          <w:rFonts w:ascii="Times New Roman" w:hAnsi="Times New Roman"/>
          <w:sz w:val="24"/>
          <w:szCs w:val="24"/>
        </w:rPr>
        <w:t>4.</w:t>
      </w:r>
      <w:r w:rsidR="000D0541" w:rsidRPr="00A37DAF">
        <w:rPr>
          <w:rFonts w:ascii="Times New Roman" w:hAnsi="Times New Roman"/>
          <w:sz w:val="24"/>
          <w:szCs w:val="24"/>
        </w:rPr>
        <w:t>10</w:t>
      </w:r>
      <w:r w:rsidRPr="009A6A60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769D7" w:rsidRPr="000E4633" w:rsidRDefault="008769D7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5.1. </w:t>
      </w:r>
      <w:r w:rsidRPr="000D0541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>
        <w:rPr>
          <w:rFonts w:ascii="Times New Roman" w:hAnsi="Times New Roman" w:cs="Times New Roman"/>
          <w:sz w:val="24"/>
          <w:szCs w:val="24"/>
        </w:rPr>
        <w:t>ами</w:t>
      </w:r>
      <w:r w:rsidR="00EF581F" w:rsidRPr="000E4633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>
        <w:rPr>
          <w:rFonts w:ascii="Times New Roman" w:hAnsi="Times New Roman" w:cs="Times New Roman"/>
          <w:sz w:val="24"/>
          <w:szCs w:val="24"/>
        </w:rPr>
        <w:t>ами</w:t>
      </w:r>
      <w:r w:rsidR="00EF581F" w:rsidRPr="000E4633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5.2. </w:t>
      </w:r>
      <w:r w:rsidRPr="000D0541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>
        <w:rPr>
          <w:rFonts w:ascii="Times New Roman" w:hAnsi="Times New Roman" w:cs="Times New Roman"/>
          <w:sz w:val="24"/>
          <w:szCs w:val="24"/>
        </w:rPr>
        <w:t>у</w:t>
      </w:r>
      <w:r w:rsidRPr="000E4633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0E4633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</w:t>
      </w:r>
      <w:r w:rsidR="00EF581F" w:rsidRPr="000E4633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A37DAF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0E4633">
        <w:rPr>
          <w:rFonts w:ascii="Times New Roman" w:hAnsi="Times New Roman" w:cs="Times New Roman"/>
          <w:sz w:val="24"/>
          <w:szCs w:val="24"/>
        </w:rPr>
        <w:t>10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</w:t>
      </w:r>
      <w:r w:rsidRPr="000E4633">
        <w:rPr>
          <w:rFonts w:ascii="Times New Roman" w:hAnsi="Times New Roman" w:cs="Times New Roman"/>
          <w:sz w:val="24"/>
          <w:szCs w:val="24"/>
        </w:rPr>
        <w:lastRenderedPageBreak/>
        <w:t>его прав. Претензии, жалобы, предъявленные по истечении данного срока, Управляющая организация не рассматривает.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>
        <w:rPr>
          <w:rFonts w:ascii="Times New Roman" w:hAnsi="Times New Roman" w:cs="Times New Roman"/>
          <w:sz w:val="24"/>
          <w:szCs w:val="24"/>
        </w:rPr>
        <w:t>/</w:t>
      </w:r>
      <w:r w:rsidRPr="000E4633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0E4633">
        <w:rPr>
          <w:rFonts w:ascii="Times New Roman" w:hAnsi="Times New Roman" w:cs="Times New Roman"/>
          <w:sz w:val="24"/>
          <w:szCs w:val="24"/>
        </w:rPr>
        <w:t>3-х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5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0541">
        <w:rPr>
          <w:rFonts w:ascii="Times New Roman" w:hAnsi="Times New Roman" w:cs="Times New Roman"/>
          <w:sz w:val="24"/>
          <w:szCs w:val="24"/>
        </w:rPr>
        <w:t xml:space="preserve">1. </w:t>
      </w:r>
      <w:r w:rsidRPr="000D0541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0D054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0D0541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0541">
        <w:rPr>
          <w:rFonts w:ascii="Times New Roman" w:hAnsi="Times New Roman" w:cs="Times New Roman"/>
          <w:sz w:val="24"/>
          <w:szCs w:val="24"/>
        </w:rPr>
        <w:t>.2-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0541">
        <w:rPr>
          <w:rFonts w:ascii="Times New Roman" w:hAnsi="Times New Roman" w:cs="Times New Roman"/>
          <w:sz w:val="24"/>
          <w:szCs w:val="24"/>
        </w:rPr>
        <w:t>.5 настоящего раздела Договора;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0D0541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0D0541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541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0541">
        <w:rPr>
          <w:rFonts w:ascii="Times New Roman" w:hAnsi="Times New Roman" w:cs="Times New Roman"/>
          <w:sz w:val="24"/>
          <w:szCs w:val="24"/>
        </w:rPr>
        <w:t>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D0541">
        <w:rPr>
          <w:rFonts w:ascii="Times New Roman" w:hAnsi="Times New Roman" w:cs="Times New Roman"/>
          <w:sz w:val="24"/>
          <w:szCs w:val="24"/>
        </w:rPr>
        <w:t>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0D054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 w:cs="Times New Roman"/>
          <w:sz w:val="24"/>
          <w:szCs w:val="24"/>
        </w:rPr>
        <w:t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Собственником или лицом, пользующимся его помещение</w:t>
      </w:r>
      <w:proofErr w:type="gramStart"/>
      <w:r w:rsidRPr="000D054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0D0541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D0541">
        <w:rPr>
          <w:rFonts w:ascii="Times New Roman" w:hAnsi="Times New Roman" w:cs="Times New Roman"/>
          <w:sz w:val="24"/>
          <w:szCs w:val="24"/>
        </w:rPr>
        <w:t>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0D054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0D0541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0D0541">
        <w:rPr>
          <w:rFonts w:ascii="Times New Roman" w:hAnsi="Times New Roman"/>
          <w:sz w:val="24"/>
          <w:szCs w:val="24"/>
        </w:rPr>
        <w:t>.5. Акт составляется в присутствии Собственника помещения и (или) пользующихся его помещение</w:t>
      </w:r>
      <w:proofErr w:type="gramStart"/>
      <w:r w:rsidRPr="000D0541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0D0541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0D0541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0D0541">
        <w:rPr>
          <w:rFonts w:ascii="Times New Roman" w:hAnsi="Times New Roman"/>
          <w:sz w:val="24"/>
          <w:szCs w:val="24"/>
        </w:rPr>
        <w:t>ями</w:t>
      </w:r>
      <w:proofErr w:type="spellEnd"/>
      <w:r w:rsidRPr="000D0541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7.</w:t>
      </w:r>
      <w:r w:rsidR="000D0541">
        <w:rPr>
          <w:rFonts w:ascii="Times New Roman" w:hAnsi="Times New Roman" w:cs="Times New Roman"/>
          <w:sz w:val="24"/>
          <w:szCs w:val="24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0E4633">
        <w:rPr>
          <w:rFonts w:ascii="Times New Roman" w:hAnsi="Times New Roman" w:cs="Times New Roman"/>
          <w:sz w:val="24"/>
          <w:szCs w:val="24"/>
        </w:rPr>
        <w:t>годно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7.</w:t>
      </w:r>
      <w:r w:rsidR="000D0541">
        <w:rPr>
          <w:rFonts w:ascii="Times New Roman" w:hAnsi="Times New Roman" w:cs="Times New Roman"/>
          <w:sz w:val="24"/>
          <w:szCs w:val="24"/>
        </w:rPr>
        <w:t>7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r w:rsidRPr="006C3E6B">
        <w:rPr>
          <w:rFonts w:ascii="Times New Roman" w:hAnsi="Times New Roman" w:cs="Times New Roman"/>
          <w:sz w:val="24"/>
          <w:szCs w:val="24"/>
        </w:rPr>
        <w:t xml:space="preserve">Управляющая организация предоставляет </w:t>
      </w:r>
      <w:r w:rsidR="006C3E6B" w:rsidRPr="006C3E6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6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6C3E6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E6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6C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073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0E4633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</w:t>
      </w:r>
      <w:r w:rsidRPr="000E4633">
        <w:rPr>
          <w:rFonts w:ascii="Times New Roman" w:hAnsi="Times New Roman" w:cs="Times New Roman"/>
          <w:sz w:val="24"/>
          <w:szCs w:val="24"/>
        </w:rPr>
        <w:lastRenderedPageBreak/>
        <w:t>использования по назначению в силу обстоятельств, за которые Управляющая организация не отвечает.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п.п."а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>" п.7.1.1 настоящего Договора.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0E4633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0E4633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0E4633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9.</w:t>
      </w:r>
      <w:r w:rsidRPr="000E4633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0E4633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633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0E4633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633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0E4633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633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F2A" w:rsidRDefault="00255F2A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F2A" w:rsidRPr="000E4633" w:rsidRDefault="00255F2A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0E4633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0E4633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0E4633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5536BF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BF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5536BF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36BF">
        <w:rPr>
          <w:rFonts w:ascii="Times New Roman" w:hAnsi="Times New Roman" w:cs="Times New Roman"/>
          <w:sz w:val="24"/>
          <w:szCs w:val="24"/>
        </w:rPr>
        <w:t xml:space="preserve">.1. Договор заключен на </w:t>
      </w:r>
      <w:r w:rsidRPr="005536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536BF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5536BF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Pr="00553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F2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53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6BF">
        <w:rPr>
          <w:rFonts w:ascii="Times New Roman" w:hAnsi="Times New Roman" w:cs="Times New Roman"/>
          <w:sz w:val="24"/>
          <w:szCs w:val="24"/>
        </w:rPr>
        <w:t xml:space="preserve">» </w:t>
      </w:r>
      <w:r w:rsidR="00255F2A">
        <w:rPr>
          <w:rFonts w:ascii="Times New Roman" w:hAnsi="Times New Roman" w:cs="Times New Roman"/>
          <w:sz w:val="24"/>
          <w:szCs w:val="24"/>
        </w:rPr>
        <w:t>_______</w:t>
      </w:r>
      <w:r w:rsidRPr="005536BF">
        <w:rPr>
          <w:rFonts w:ascii="Times New Roman" w:hAnsi="Times New Roman" w:cs="Times New Roman"/>
          <w:sz w:val="24"/>
          <w:szCs w:val="24"/>
        </w:rPr>
        <w:t xml:space="preserve"> 20</w:t>
      </w:r>
      <w:r w:rsidR="00255F2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536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5536BF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36BF">
        <w:rPr>
          <w:rFonts w:ascii="Times New Roman" w:hAnsi="Times New Roman" w:cs="Times New Roman"/>
          <w:sz w:val="24"/>
          <w:szCs w:val="24"/>
        </w:rPr>
        <w:t>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5536BF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36BF">
        <w:rPr>
          <w:rFonts w:ascii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536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536BF">
        <w:rPr>
          <w:rFonts w:ascii="Times New Roman" w:hAnsi="Times New Roman"/>
          <w:sz w:val="24"/>
          <w:szCs w:val="24"/>
        </w:rPr>
        <w:t xml:space="preserve">.4. Настоящий Договор составлен в двух экземплярах, по одному 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7ED" w:rsidRPr="000047ED" w:rsidRDefault="000047ED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878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5536BF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E4633">
        <w:rPr>
          <w:rFonts w:ascii="Times New Roman" w:hAnsi="Times New Roman" w:cs="Times New Roman"/>
          <w:b/>
          <w:sz w:val="18"/>
          <w:szCs w:val="18"/>
        </w:rPr>
        <w:t xml:space="preserve">риложение № 1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многоквартирным домом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____ от «____»________________ 20___ г.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услуг и работ по содержанию и текущему ремонту общего имущества в многоквартирном доме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633">
        <w:rPr>
          <w:rFonts w:ascii="Times New Roman" w:hAnsi="Times New Roman" w:cs="Times New Roman"/>
          <w:b/>
          <w:sz w:val="24"/>
          <w:szCs w:val="24"/>
          <w:u w:val="single"/>
        </w:rPr>
        <w:t>Работы (услуги) по управлению многоквартирным домом.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Хранение и ведение технической документации по многоквартирному дому.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Заключение договоров с ресурсоснабжающими организациями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Осуществление контроля за качеством предоставления коммунальных услуг коммунальных ресурсов и услуг по водоотведению.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его содержания, эксплуатации и ремонта, по иным вопросам.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Приятие, рассмотрение жалоб (заявлений, требований, претензий) о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или некачественном предоставлении услуг, о невыполнении или некачественном исполнении работ по договору и направление заявителю письменного ответа о результатах их рассмотрения.  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Осуществление регистрационного учета граждан, в том числе выдача справок по установленной форме, выписок из домовой книги и финансового лицевого счета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Ведение лицевых счетов собственников и нанимателей, их корректировка.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Информирование собственников и нанимателей жилья об изменениях в оплате за жилищно-коммунальные услуги.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>-исковая работа с задолжниками за жилищно-коммунальные услуги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Начисление платежей за содержание и текущий ремонт общего имущества дома, доставка квитанции собственникам и нанимателям жилых помещений.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Подготовка отчетов об оказанных услугах, выполненных работах, их предоставление на общем собрании собственников и нанимателей жилья. 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Внесение предложений по содержанию, текущему и капитальному ремонту, эксплуатации общего имущества МКД, по оплате за содержание и ремонт общего имущества.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Планирование текущих и перспективных работ по содержанию и ремонту общего имущества.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4633">
        <w:rPr>
          <w:rFonts w:ascii="Times New Roman" w:hAnsi="Times New Roman" w:cs="Times New Roman"/>
          <w:b/>
          <w:sz w:val="24"/>
          <w:szCs w:val="24"/>
          <w:u w:val="single"/>
        </w:rPr>
        <w:t>Работы по эксплуатации и текущему ремонту конструктивных элементов.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Весенний и осенний осмотры конструктивных элементов жилых зданий с документальной фиксацией их результатов согласно перечню общего имущества дома.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 результатам осмотров проводится текущий ремонт по следующим конструктивным элементам: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входных элементов в подъезд(ступени, площадка, козырек);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или замена входных и тамбурных дверей;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текущий ремонт подъездов;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остекление подъездных окон;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- ремонт выхода на кровлю;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текущий ремонт кровли;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будок лаза;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парапетов;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проверка наличия тяги и ремонт ДВК;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межпанельных швов;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- ремонт 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>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и замена аншлагов;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vanish/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vanish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633">
        <w:rPr>
          <w:rFonts w:ascii="Times New Roman" w:hAnsi="Times New Roman" w:cs="Times New Roman"/>
          <w:b/>
          <w:sz w:val="24"/>
          <w:szCs w:val="24"/>
          <w:u w:val="single"/>
        </w:rPr>
        <w:t>Работы по эксплуатации и ремонту инженерных коммуникаций, входящих в состав общего имущества дома.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3.1.Работы по эксплуатации и ремонту систем центрального отопления: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сезонные обходы и осмотры систем теплоснабжения домов;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- консервация и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систем центрального отопления;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замена и ремонт отдельных участков и элементов центрального отопления, регулировка, ревизия, ремонт и замена запорной арматуры;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принятие мер по восстановлению прогрева приборов отопления в квартирах, при подаче теплоносителя в соответствии с температурным режимом;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гидравлическое испытание систем отопления домов;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промывка, а в случае необходимости выполнение работ по замене приборов отопления (приобретаются за счет собственника(нанимателя))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выполнение ежедневных заявок по ремонту системы теплоснабжения дома, включая помещения собственников;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круглосуточное аварийное обслуживание;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плановая подготовка, в период с мая по сентябрь месяцы включительно, систем теплоснабжения дома к эксплуатации в осенне-зимний период;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поэтапное восстановление отопления подъездов.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1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Работы по эксплуатации и ремонту систем холодное и горячее водоснабжение, водоотведения: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сезонные обходы и осмотры элементов систем водоснабжения и водоотведения, входящих в общее имущество дома;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- ревизия, ремонт, замена запорной арматуры на системах водоснабжения (за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исклучением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водоразборной арматуры), включая жилые помещения;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устранение засоров общедомовой канализационной сети;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Текущий ремонт систем водоснабжения и водоотведения в соответствии с годовым планом;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круглосуточное выполнение аварийных заявок;</w:t>
      </w:r>
    </w:p>
    <w:p w:rsidR="000E4633" w:rsidRPr="000E4633" w:rsidRDefault="000E4633" w:rsidP="000E4633">
      <w:pPr>
        <w:pStyle w:val="ConsPlusNonformat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плановая подготовка систем водоснабжения и канализации к эксплуатации в осенне-зимний период.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1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633">
        <w:rPr>
          <w:rFonts w:ascii="Times New Roman" w:hAnsi="Times New Roman" w:cs="Times New Roman"/>
          <w:b/>
          <w:sz w:val="24"/>
          <w:szCs w:val="24"/>
          <w:u w:val="single"/>
        </w:rPr>
        <w:t>Работы по эксплуатации и ремонту электрических систем, входящих в состав общего имущества дома.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сезонные осмотры системы электроснабжения дома;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плановый осмотр вводно-распределительных шкафов и этажных электрощитов, замена неисправных предохранителей;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- очистка клемм и контактных соединений в групповых щитках и распределительных шкафах;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запирающих устройств и закрытие на замки групповых щитков и распределительных шкафов;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снятие показаний домовых электросчетчиков;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поэтапное восстановление освещения входов в подъезд;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обслуживание осветительной системы подъездов;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аварийное обслуживание квартир круглосуточно ежедневно.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Pr="000E4633" w:rsidRDefault="000E4633" w:rsidP="000E4633">
      <w:pPr>
        <w:pStyle w:val="ConsPlusNonformat"/>
        <w:widowControl/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4633">
        <w:rPr>
          <w:rFonts w:ascii="Times New Roman" w:hAnsi="Times New Roman" w:cs="Times New Roman"/>
          <w:b/>
          <w:sz w:val="24"/>
          <w:szCs w:val="24"/>
          <w:u w:val="single"/>
        </w:rPr>
        <w:t>Работа по благоустройству и коммунальной гигиене жилых домов и прилегающих территорий.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33" w:rsidRPr="000E4633" w:rsidRDefault="000E4633" w:rsidP="000E4633">
      <w:pPr>
        <w:pStyle w:val="ConsPlusNonformat"/>
        <w:widowControl/>
        <w:numPr>
          <w:ilvl w:val="1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Внешнее благоустройство: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спиливание, обрезка и поднятие крон деревьев, обрезка кустарников, сезонное скашивание газонов;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ремонт и устройство детских игровых и спортивных площадок;</w:t>
      </w:r>
    </w:p>
    <w:p w:rsidR="000E4633" w:rsidRPr="000E4633" w:rsidRDefault="000E4633" w:rsidP="000E4633">
      <w:pPr>
        <w:pStyle w:val="ConsPlusNonformat"/>
        <w:widowControl/>
        <w:numPr>
          <w:ilvl w:val="1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Коммунальная гигиена: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контейнерных площадок, вывоз ТБО в соответствии с утвержденным графиком;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- очистка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 xml:space="preserve"> камер мусоропроводов;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обслуживание и ремонт мусоропроводов;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подъездов в домах;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придомовой территории;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- обработка в зимний период пешеходных тротуаров </w:t>
      </w:r>
      <w:proofErr w:type="spellStart"/>
      <w:r w:rsidRPr="000E4633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0E4633">
        <w:rPr>
          <w:rFonts w:ascii="Times New Roman" w:hAnsi="Times New Roman" w:cs="Times New Roman"/>
          <w:sz w:val="24"/>
          <w:szCs w:val="24"/>
        </w:rPr>
        <w:t>-соляной смесью;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очистка кровель от снега и наледи в зимний период;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от снега и наледи площадки перед входом в подъезд;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снега с тротуаров и внутриквартальных проездов;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подметание придомовых территорий;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уборка мусора с газонов;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- проведение работ по дератизации и дезинсекции.</w:t>
      </w: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многоквартирным домом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____ от «____»________________ 20___ г.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многоквартирного дома </w:t>
      </w:r>
    </w:p>
    <w:p w:rsidR="000E4633" w:rsidRP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крыши;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lastRenderedPageBreak/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4633" w:rsidRPr="000E4633" w:rsidRDefault="000E4633" w:rsidP="000E4633">
      <w:pPr>
        <w:spacing w:after="0" w:line="240" w:lineRule="auto"/>
        <w:jc w:val="both"/>
        <w:rPr>
          <w:sz w:val="24"/>
          <w:szCs w:val="24"/>
        </w:rPr>
      </w:pPr>
    </w:p>
    <w:p w:rsidR="000E4633" w:rsidRPr="000E4633" w:rsidRDefault="000E4633" w:rsidP="000E4633">
      <w:pPr>
        <w:pStyle w:val="a8"/>
        <w:widowControl/>
        <w:numPr>
          <w:ilvl w:val="0"/>
          <w:numId w:val="12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E4633">
        <w:rPr>
          <w:sz w:val="24"/>
          <w:szCs w:val="24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0E4633">
        <w:rPr>
          <w:sz w:val="24"/>
          <w:szCs w:val="24"/>
        </w:rPr>
        <w:t>дымоудаления</w:t>
      </w:r>
      <w:proofErr w:type="spellEnd"/>
      <w:r w:rsidRPr="000E4633">
        <w:rPr>
          <w:sz w:val="24"/>
          <w:szCs w:val="24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mirrorIndents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многоквартирным домом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____ от «____»________________ 20___ г.</w:t>
      </w:r>
    </w:p>
    <w:p w:rsidR="000E4633" w:rsidRDefault="000E4633" w:rsidP="000E4633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4633" w:rsidRDefault="000E4633" w:rsidP="000E4633">
      <w:pPr>
        <w:pStyle w:val="a9"/>
        <w:ind w:firstLine="709"/>
        <w:rPr>
          <w:sz w:val="22"/>
        </w:rPr>
      </w:pPr>
    </w:p>
    <w:p w:rsidR="000E4633" w:rsidRPr="000E4633" w:rsidRDefault="000E4633" w:rsidP="000E4633">
      <w:pPr>
        <w:pStyle w:val="a9"/>
        <w:ind w:firstLine="709"/>
        <w:jc w:val="center"/>
        <w:rPr>
          <w:b/>
          <w:bCs/>
          <w:sz w:val="24"/>
          <w:szCs w:val="24"/>
        </w:rPr>
      </w:pPr>
      <w:r w:rsidRPr="000E4633">
        <w:rPr>
          <w:b/>
          <w:bCs/>
          <w:sz w:val="24"/>
          <w:szCs w:val="24"/>
        </w:rPr>
        <w:t>Границы эксплуатационной ответственности Сторон</w:t>
      </w:r>
    </w:p>
    <w:p w:rsidR="000E4633" w:rsidRPr="000E4633" w:rsidRDefault="000E4633" w:rsidP="000E4633">
      <w:pPr>
        <w:pStyle w:val="a9"/>
        <w:ind w:firstLine="709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E4633" w:rsidRPr="000E4633" w:rsidTr="00256BD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jc w:val="center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Границы ответственности Управляющей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jc w:val="center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Границы ответственности Собственника помещения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jc w:val="center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jc w:val="center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2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1. Стояки горячего и холодного водоснабжения, отключающие устройства, расположенные на ответвлениях от стояков, а также запорно-регулирующая арматура на внутриквартирной разводке.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1. Ответвления от стояков горячего и холодного водоснабжения после запорно-регулирующей арматуры, включая запорно-регулирующую арматуру и </w:t>
            </w:r>
            <w:proofErr w:type="spellStart"/>
            <w:r w:rsidRPr="000E4633">
              <w:rPr>
                <w:sz w:val="24"/>
                <w:szCs w:val="24"/>
              </w:rPr>
              <w:t>сантехоборудование</w:t>
            </w:r>
            <w:proofErr w:type="spellEnd"/>
            <w:r w:rsidRPr="000E4633">
              <w:rPr>
                <w:sz w:val="24"/>
                <w:szCs w:val="24"/>
              </w:rPr>
              <w:t xml:space="preserve">  в  квартире. 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2. Внутридомовая  система  электроснабжения и электрические устройства (за исключением квартирных счетчиков), отключающие устройства на квартиру.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2. Внутриквартирные устройства и приборы после отключающих устройств в этажных щитах, включая  квартирные  электросчетчики.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3. Внутридомовая система канализации, общий канализационный стояк вместе с крестовинами и тройниками.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3. Внутриквартирные  трубопроводы  канализации от раструба или тройника общего стояка. 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4. Стояки  системы  отопления,  отключающие устройства, расположенные на ответвлениях от стояков, а также запорно-регулирующая  арматура  на  внутриквартирной  разводке.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4. Ответвления от стояков системы отопления (после запорно-регулирующей арматуры) и приборы отопления. </w:t>
            </w:r>
          </w:p>
        </w:tc>
      </w:tr>
      <w:tr w:rsidR="000E4633" w:rsidRPr="000E4633" w:rsidTr="00256BD7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>5. Внешняя поверхность стен помещения, оконных и входной двери в помещение (квартиру) заполнений.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33" w:rsidRPr="000E4633" w:rsidRDefault="000E4633" w:rsidP="00256BD7">
            <w:pPr>
              <w:pStyle w:val="a9"/>
              <w:rPr>
                <w:sz w:val="24"/>
                <w:szCs w:val="24"/>
              </w:rPr>
            </w:pPr>
            <w:r w:rsidRPr="000E4633">
              <w:rPr>
                <w:sz w:val="24"/>
                <w:szCs w:val="24"/>
              </w:rPr>
              <w:t xml:space="preserve">5. Внутренняя  поверхность  стен  помещения, оконные заполнения (внутренние) и входная дверь в помещение (квартиру).  </w:t>
            </w:r>
          </w:p>
        </w:tc>
      </w:tr>
    </w:tbl>
    <w:p w:rsidR="000E4633" w:rsidRPr="005C4FE4" w:rsidRDefault="000E4633" w:rsidP="000E4633">
      <w:pPr>
        <w:pStyle w:val="Default"/>
        <w:rPr>
          <w:sz w:val="18"/>
          <w:szCs w:val="18"/>
        </w:rPr>
      </w:pPr>
    </w:p>
    <w:p w:rsidR="000E4633" w:rsidRDefault="000E4633" w:rsidP="000E4633"/>
    <w:p w:rsidR="000E4633" w:rsidRDefault="000E4633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5536BF" w:rsidRDefault="005536BF" w:rsidP="005536BF">
      <w:pPr>
        <w:pStyle w:val="ab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5536BF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Приложение № 4 </w:t>
      </w:r>
    </w:p>
    <w:p w:rsidR="005536BF" w:rsidRPr="005536BF" w:rsidRDefault="005536BF" w:rsidP="005536BF">
      <w:pPr>
        <w:pStyle w:val="ab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5536BF">
        <w:rPr>
          <w:rFonts w:ascii="Times New Roman" w:hAnsi="Times New Roman"/>
          <w:b/>
          <w:sz w:val="22"/>
          <w:szCs w:val="22"/>
          <w:lang w:val="ru-RU"/>
        </w:rPr>
        <w:t xml:space="preserve">к Договору управления </w:t>
      </w:r>
    </w:p>
    <w:p w:rsidR="005536BF" w:rsidRPr="005536BF" w:rsidRDefault="005536BF" w:rsidP="005536BF">
      <w:pPr>
        <w:pStyle w:val="ab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5536BF">
        <w:rPr>
          <w:rFonts w:ascii="Times New Roman" w:hAnsi="Times New Roman"/>
          <w:b/>
          <w:sz w:val="22"/>
          <w:szCs w:val="22"/>
          <w:lang w:val="ru-RU"/>
        </w:rPr>
        <w:t>многоквартирным домом</w:t>
      </w:r>
    </w:p>
    <w:p w:rsidR="005536BF" w:rsidRPr="005536BF" w:rsidRDefault="005536BF" w:rsidP="005536BF">
      <w:pPr>
        <w:pStyle w:val="ab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5536BF">
        <w:rPr>
          <w:rFonts w:ascii="Times New Roman" w:hAnsi="Times New Roman"/>
          <w:b/>
          <w:sz w:val="22"/>
          <w:szCs w:val="22"/>
          <w:lang w:val="ru-RU"/>
        </w:rPr>
        <w:t>№ ____ от «____»________________ 20___ г.</w:t>
      </w:r>
    </w:p>
    <w:p w:rsidR="005536BF" w:rsidRDefault="005536BF" w:rsidP="005536BF">
      <w:pPr>
        <w:pStyle w:val="ConsPlusNonformat"/>
        <w:widowControl/>
        <w:tabs>
          <w:tab w:val="left" w:pos="142"/>
        </w:tabs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536BF" w:rsidRDefault="005536BF" w:rsidP="005536B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5536BF" w:rsidRDefault="005536BF" w:rsidP="005536BF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Ставки платы  </w:t>
      </w:r>
    </w:p>
    <w:p w:rsidR="005536BF" w:rsidRDefault="005536BF" w:rsidP="005536BF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r w:rsidR="00433CAD">
        <w:rPr>
          <w:rFonts w:ascii="Times New Roman" w:hAnsi="Times New Roman" w:cs="Times New Roman"/>
          <w:b/>
        </w:rPr>
        <w:t>«</w:t>
      </w:r>
      <w:r w:rsidR="008516AA">
        <w:rPr>
          <w:rFonts w:ascii="Times New Roman" w:hAnsi="Times New Roman" w:cs="Times New Roman"/>
          <w:b/>
          <w:u w:val="single"/>
        </w:rPr>
        <w:t xml:space="preserve">  </w:t>
      </w:r>
      <w:r w:rsidR="008516AA" w:rsidRPr="00825624">
        <w:rPr>
          <w:rFonts w:ascii="Times New Roman" w:hAnsi="Times New Roman" w:cs="Times New Roman"/>
          <w:b/>
          <w:u w:val="single"/>
        </w:rPr>
        <w:t>01</w:t>
      </w:r>
      <w:r w:rsidR="008516AA">
        <w:rPr>
          <w:rFonts w:ascii="Times New Roman" w:hAnsi="Times New Roman" w:cs="Times New Roman"/>
          <w:b/>
          <w:u w:val="single"/>
        </w:rPr>
        <w:t xml:space="preserve">  </w:t>
      </w:r>
      <w:r w:rsidR="00433CAD">
        <w:rPr>
          <w:rFonts w:ascii="Times New Roman" w:hAnsi="Times New Roman" w:cs="Times New Roman"/>
          <w:b/>
        </w:rPr>
        <w:t>»</w:t>
      </w:r>
      <w:r w:rsidR="008516AA">
        <w:rPr>
          <w:rFonts w:ascii="Times New Roman" w:hAnsi="Times New Roman" w:cs="Times New Roman"/>
          <w:b/>
        </w:rPr>
        <w:t xml:space="preserve"> </w:t>
      </w:r>
      <w:r w:rsidR="008516AA">
        <w:rPr>
          <w:rFonts w:ascii="Times New Roman" w:hAnsi="Times New Roman" w:cs="Times New Roman"/>
          <w:b/>
          <w:u w:val="single"/>
        </w:rPr>
        <w:t xml:space="preserve">     </w:t>
      </w:r>
      <w:r w:rsidR="008516AA" w:rsidRPr="008516AA">
        <w:rPr>
          <w:rFonts w:ascii="Times New Roman" w:hAnsi="Times New Roman" w:cs="Times New Roman"/>
          <w:b/>
          <w:u w:val="single"/>
        </w:rPr>
        <w:t>января</w:t>
      </w:r>
      <w:r w:rsidR="008516AA">
        <w:rPr>
          <w:rFonts w:ascii="Times New Roman" w:hAnsi="Times New Roman" w:cs="Times New Roman"/>
          <w:b/>
          <w:u w:val="single"/>
        </w:rPr>
        <w:t xml:space="preserve">     </w:t>
      </w:r>
      <w:r w:rsidR="00433CAD">
        <w:rPr>
          <w:rFonts w:ascii="Times New Roman" w:hAnsi="Times New Roman" w:cs="Times New Roman"/>
          <w:b/>
        </w:rPr>
        <w:t xml:space="preserve"> 20</w:t>
      </w:r>
      <w:r w:rsidR="008516AA" w:rsidRPr="008516AA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  <w:b/>
        </w:rPr>
        <w:t xml:space="preserve"> года</w:t>
      </w:r>
    </w:p>
    <w:p w:rsidR="005536BF" w:rsidRDefault="005536BF" w:rsidP="005536BF">
      <w:pPr>
        <w:pStyle w:val="ConsPlusNonformat"/>
        <w:widowControl/>
        <w:tabs>
          <w:tab w:val="left" w:pos="142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2126"/>
        <w:gridCol w:w="1701"/>
      </w:tblGrid>
      <w:tr w:rsidR="005536BF" w:rsidTr="005536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благоустроенности ЖФ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Ставка платы за содержание и текущий ремонт ЖФ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Ставка платы за вывоз ТБО</w:t>
            </w:r>
          </w:p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Ставка платы за лифт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536BF" w:rsidTr="005536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6BF" w:rsidTr="005536B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Капитальные жилые дома со всеми видами благоустройства, включая лифты и мусоропроводы</w:t>
            </w:r>
          </w:p>
        </w:tc>
      </w:tr>
      <w:tr w:rsidR="005536BF" w:rsidTr="005536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этажи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25.80</w:t>
            </w:r>
          </w:p>
        </w:tc>
      </w:tr>
      <w:tr w:rsidR="005536BF" w:rsidTr="005536BF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Капитальные жилые дома со всеми видами благоустройства, но без лифта и (или) мусоропровода</w:t>
            </w:r>
          </w:p>
        </w:tc>
      </w:tr>
      <w:tr w:rsidR="005536BF" w:rsidTr="005536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BF" w:rsidRDefault="005536BF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этажи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BF" w:rsidRPr="008516AA" w:rsidRDefault="008516AA">
            <w:pPr>
              <w:pStyle w:val="ConsPlusNonformat"/>
              <w:widowControl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16.14</w:t>
            </w:r>
          </w:p>
        </w:tc>
      </w:tr>
    </w:tbl>
    <w:p w:rsidR="005536BF" w:rsidRPr="000047ED" w:rsidRDefault="005536BF" w:rsidP="000E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6BF" w:rsidRPr="000047ED" w:rsidSect="005536BF">
      <w:headerReference w:type="default" r:id="rId9"/>
      <w:footerReference w:type="default" r:id="rId10"/>
      <w:pgSz w:w="11906" w:h="16838"/>
      <w:pgMar w:top="1418" w:right="7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825624">
      <w:rPr>
        <w:noProof/>
      </w:rPr>
      <w:t>19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90478"/>
    <w:rsid w:val="001A7BDD"/>
    <w:rsid w:val="00255F2A"/>
    <w:rsid w:val="00256BD7"/>
    <w:rsid w:val="00307D7C"/>
    <w:rsid w:val="003A5B4E"/>
    <w:rsid w:val="003B5DEB"/>
    <w:rsid w:val="00415F65"/>
    <w:rsid w:val="00433CAD"/>
    <w:rsid w:val="004862F5"/>
    <w:rsid w:val="005536BF"/>
    <w:rsid w:val="00614EDB"/>
    <w:rsid w:val="006C3E6B"/>
    <w:rsid w:val="00743589"/>
    <w:rsid w:val="00753800"/>
    <w:rsid w:val="007776D6"/>
    <w:rsid w:val="007B017F"/>
    <w:rsid w:val="00825624"/>
    <w:rsid w:val="008516AA"/>
    <w:rsid w:val="00860242"/>
    <w:rsid w:val="008769D7"/>
    <w:rsid w:val="00886E34"/>
    <w:rsid w:val="008A091C"/>
    <w:rsid w:val="008A2516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C6AAE"/>
    <w:rsid w:val="00BD2C16"/>
    <w:rsid w:val="00BE18E8"/>
    <w:rsid w:val="00C930DE"/>
    <w:rsid w:val="00C945DB"/>
    <w:rsid w:val="00C96217"/>
    <w:rsid w:val="00C965E3"/>
    <w:rsid w:val="00CD14BB"/>
    <w:rsid w:val="00CE3A13"/>
    <w:rsid w:val="00D4742D"/>
    <w:rsid w:val="00D804C1"/>
    <w:rsid w:val="00E5310B"/>
    <w:rsid w:val="00EF581F"/>
    <w:rsid w:val="00F04B70"/>
    <w:rsid w:val="00F262B9"/>
    <w:rsid w:val="00F7017A"/>
    <w:rsid w:val="00FB21E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428A-B0E6-4AE3-A14C-38FB9EA8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6150</Words>
  <Characters>44230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6</cp:revision>
  <cp:lastPrinted>2016-02-08T06:59:00Z</cp:lastPrinted>
  <dcterms:created xsi:type="dcterms:W3CDTF">2016-02-07T13:08:00Z</dcterms:created>
  <dcterms:modified xsi:type="dcterms:W3CDTF">2016-02-08T08:54:00Z</dcterms:modified>
</cp:coreProperties>
</file>